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01.000000000002" w:type="dxa"/>
        <w:jc w:val="left"/>
        <w:tblInd w:w="108.0" w:type="dxa"/>
        <w:tblLayout w:type="fixed"/>
        <w:tblLook w:val="0400"/>
      </w:tblPr>
      <w:tblGrid>
        <w:gridCol w:w="1276"/>
        <w:gridCol w:w="4253"/>
        <w:gridCol w:w="701"/>
        <w:gridCol w:w="6"/>
        <w:gridCol w:w="2934"/>
        <w:gridCol w:w="6"/>
        <w:gridCol w:w="1739"/>
        <w:gridCol w:w="1239"/>
        <w:gridCol w:w="2447"/>
        <w:tblGridChange w:id="0">
          <w:tblGrid>
            <w:gridCol w:w="1276"/>
            <w:gridCol w:w="4253"/>
            <w:gridCol w:w="701"/>
            <w:gridCol w:w="6"/>
            <w:gridCol w:w="2934"/>
            <w:gridCol w:w="6"/>
            <w:gridCol w:w="1739"/>
            <w:gridCol w:w="1239"/>
            <w:gridCol w:w="244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JADUAL UMUM PERANCANGAN PEROLEHAN TAHUNAN BAGI TAHUN ****___________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Nama PTJ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Nama SUB-PTJ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Bil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Kumpulan Wang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Tajuk Perolehan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Jenis Perolehan Bekalan/ Kerja /Perkhidmatan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Anggaran Kos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Jangkaan Pelawaan Sebutharga B/Sebut Harga/Tender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(Tarikh/bulan)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Hasil/ Mengurus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Pembangunan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Penyelidikan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Amanah&amp; Lain-lain (contoh Tabung Kokurikulum , AKU)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righ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jc w:val="righ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JUMLAH KESELURUHAN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**Nota: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Setiap perancangan perolehan perlu disediakan jadual pelaksanaan mengikut kaedah perolehan yang ditetapkan. (Rujuk UKM-SPKP-PKU04-BO04 Jadual Pelaksanaan Perancangan Perolehan)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Sebut Harga B 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Melebihi RM20,000 - RM 50,000 (bekalan dan perkhidmatan)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Sebut Harga 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Melebihi RM 50,000 - RM 500,000 (bekalan perkhidmatan) atau melebihi RM20,000-RM500,000 (kerja)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Tender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Melebihi RM 500,000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Rundingan Terus : Melebihi RM20,000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480" w:lineRule="auto"/>
        <w:ind w:left="-709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480" w:lineRule="auto"/>
        <w:ind w:left="-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9" w:w="16834" w:orient="landscape"/>
      <w:pgMar w:bottom="1800" w:top="1469" w:left="1080" w:right="864" w:header="720" w:footer="41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-716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12157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093"/>
      <w:gridCol w:w="2977"/>
      <w:gridCol w:w="1984"/>
      <w:gridCol w:w="5103"/>
      <w:tblGridChange w:id="0">
        <w:tblGrid>
          <w:gridCol w:w="2093"/>
          <w:gridCol w:w="2977"/>
          <w:gridCol w:w="1984"/>
          <w:gridCol w:w="5103"/>
        </w:tblGrid>
      </w:tblGridChange>
    </w:tblGrid>
    <w:tr>
      <w:trPr>
        <w:cantSplit w:val="0"/>
        <w:trHeight w:val="170" w:hRule="atLeast"/>
        <w:tblHeader w:val="0"/>
      </w:trPr>
      <w:tc>
        <w:tcPr>
          <w:vMerge w:val="restart"/>
          <w:tcBorders>
            <w:top w:color="777777" w:space="0" w:sz="18" w:val="single"/>
            <w:left w:color="777777" w:space="0" w:sz="18" w:val="single"/>
            <w:right w:color="777777" w:space="0" w:sz="18" w:val="single"/>
          </w:tcBorders>
        </w:tcPr>
        <w:p w:rsidR="00000000" w:rsidDel="00000000" w:rsidP="00000000" w:rsidRDefault="00000000" w:rsidRPr="00000000" w14:paraId="00000114">
          <w:pPr>
            <w:tabs>
              <w:tab w:val="center" w:pos="0"/>
            </w:tabs>
            <w:spacing w:after="40" w:before="40" w:lineRule="auto"/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1075690" cy="422275"/>
                <wp:effectExtent b="0" l="0" r="0" t="0"/>
                <wp:wrapNone/>
                <wp:docPr descr="UKM_logo_4C_teks hitam" id="5" name="image1.jpg"/>
                <a:graphic>
                  <a:graphicData uri="http://schemas.openxmlformats.org/drawingml/2006/picture">
                    <pic:pic>
                      <pic:nvPicPr>
                        <pic:cNvPr descr="UKM_logo_4C_teks hitam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22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15">
          <w:pPr>
            <w:spacing w:after="40" w:before="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6">
          <w:pPr>
            <w:spacing w:after="40" w:before="40" w:lineRule="auto"/>
            <w:jc w:val="center"/>
            <w:rPr>
              <w:rFonts w:ascii="Arial Narrow" w:cs="Arial Narrow" w:eastAsia="Arial Narrow" w:hAnsi="Arial Narrow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777777" w:space="0" w:sz="18" w:val="single"/>
            <w:left w:color="777777" w:space="0" w:sz="18" w:val="single"/>
            <w:bottom w:color="777777" w:space="0" w:sz="18" w:val="single"/>
            <w:right w:color="777777" w:space="0" w:sz="18" w:val="single"/>
          </w:tcBorders>
          <w:shd w:fill="eaf1dd" w:val="clear"/>
          <w:vAlign w:val="center"/>
        </w:tcPr>
        <w:p w:rsidR="00000000" w:rsidDel="00000000" w:rsidP="00000000" w:rsidRDefault="00000000" w:rsidRPr="00000000" w14:paraId="00000117">
          <w:pPr>
            <w:spacing w:after="60" w:before="60" w:lineRule="auto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UKM-SPKP-PKU04-BO03</w:t>
          </w:r>
        </w:p>
      </w:tc>
      <w:tc>
        <w:tcPr>
          <w:tcBorders>
            <w:top w:color="777777" w:space="0" w:sz="18" w:val="single"/>
            <w:left w:color="777777" w:space="0" w:sz="18" w:val="single"/>
            <w:bottom w:color="777777" w:space="0" w:sz="18" w:val="single"/>
            <w:right w:color="808080" w:space="0" w:sz="18" w:val="single"/>
          </w:tcBorders>
          <w:shd w:fill="eaf1dd" w:val="clear"/>
          <w:vAlign w:val="center"/>
        </w:tcPr>
        <w:p w:rsidR="00000000" w:rsidDel="00000000" w:rsidP="00000000" w:rsidRDefault="00000000" w:rsidRPr="00000000" w14:paraId="00000118">
          <w:pPr>
            <w:spacing w:after="60" w:before="60" w:lineRule="auto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No. Semakan: 00</w:t>
          </w:r>
        </w:p>
      </w:tc>
      <w:tc>
        <w:tcPr>
          <w:tcBorders>
            <w:top w:color="777777" w:space="0" w:sz="18" w:val="single"/>
            <w:left w:color="808080" w:space="0" w:sz="18" w:val="single"/>
            <w:bottom w:color="777777" w:space="0" w:sz="18" w:val="single"/>
            <w:right w:color="777777" w:space="0" w:sz="18" w:val="single"/>
          </w:tcBorders>
          <w:shd w:fill="eaf1dd" w:val="clear"/>
          <w:vAlign w:val="center"/>
        </w:tcPr>
        <w:p w:rsidR="00000000" w:rsidDel="00000000" w:rsidP="00000000" w:rsidRDefault="00000000" w:rsidRPr="00000000" w14:paraId="00000119">
          <w:pPr>
            <w:spacing w:after="60" w:before="60" w:lineRule="auto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Tarikh Kuatkuasa : 01/01/2021</w:t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tcBorders>
            <w:top w:color="777777" w:space="0" w:sz="18" w:val="single"/>
            <w:left w:color="777777" w:space="0" w:sz="18" w:val="single"/>
            <w:right w:color="777777" w:space="0" w:sz="18" w:val="single"/>
          </w:tcBorders>
        </w:tcPr>
        <w:p w:rsidR="00000000" w:rsidDel="00000000" w:rsidP="00000000" w:rsidRDefault="00000000" w:rsidRPr="00000000" w14:paraId="0000011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777777" w:space="0" w:sz="18" w:val="single"/>
            <w:left w:color="777777" w:space="0" w:sz="18" w:val="single"/>
            <w:bottom w:color="777777" w:space="0" w:sz="18" w:val="single"/>
            <w:right w:color="777777" w:space="0" w:sz="18" w:val="single"/>
          </w:tcBorders>
          <w:shd w:fill="eaf1dd" w:val="clear"/>
          <w:vAlign w:val="center"/>
        </w:tcPr>
        <w:p w:rsidR="00000000" w:rsidDel="00000000" w:rsidP="00000000" w:rsidRDefault="00000000" w:rsidRPr="00000000" w14:paraId="0000011B">
          <w:pPr>
            <w:pStyle w:val="Heading6"/>
            <w:spacing w:after="0" w:before="0" w:lineRule="auto"/>
            <w:ind w:right="72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JADUAL UMUM PERANCANGAN PEROLEHAN</w:t>
          </w:r>
        </w:p>
      </w:tc>
    </w:tr>
  </w:tbl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2299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093"/>
      <w:gridCol w:w="2977"/>
      <w:gridCol w:w="1984"/>
      <w:gridCol w:w="5245"/>
      <w:tblGridChange w:id="0">
        <w:tblGrid>
          <w:gridCol w:w="2093"/>
          <w:gridCol w:w="2977"/>
          <w:gridCol w:w="1984"/>
          <w:gridCol w:w="5245"/>
        </w:tblGrid>
      </w:tblGridChange>
    </w:tblGrid>
    <w:tr>
      <w:trPr>
        <w:cantSplit w:val="0"/>
        <w:trHeight w:val="170" w:hRule="atLeast"/>
        <w:tblHeader w:val="0"/>
      </w:trPr>
      <w:tc>
        <w:tcPr>
          <w:vMerge w:val="restart"/>
          <w:tcBorders>
            <w:top w:color="777777" w:space="0" w:sz="18" w:val="single"/>
            <w:left w:color="777777" w:space="0" w:sz="18" w:val="single"/>
            <w:right w:color="777777" w:space="0" w:sz="18" w:val="single"/>
          </w:tcBorders>
        </w:tcPr>
        <w:p w:rsidR="00000000" w:rsidDel="00000000" w:rsidP="00000000" w:rsidRDefault="00000000" w:rsidRPr="00000000" w14:paraId="00000120">
          <w:pPr>
            <w:tabs>
              <w:tab w:val="center" w:pos="1287"/>
            </w:tabs>
            <w:spacing w:after="40" w:before="40" w:lineRule="auto"/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1075690" cy="422275"/>
                <wp:effectExtent b="0" l="0" r="0" t="0"/>
                <wp:wrapNone/>
                <wp:docPr descr="UKM_logo_4C_teks hitam" id="6" name="image1.jpg"/>
                <a:graphic>
                  <a:graphicData uri="http://schemas.openxmlformats.org/drawingml/2006/picture">
                    <pic:pic>
                      <pic:nvPicPr>
                        <pic:cNvPr descr="UKM_logo_4C_teks hitam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22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21">
          <w:pPr>
            <w:spacing w:after="40" w:before="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2">
          <w:pPr>
            <w:spacing w:after="40" w:before="40" w:lineRule="auto"/>
            <w:jc w:val="center"/>
            <w:rPr>
              <w:rFonts w:ascii="Arial Narrow" w:cs="Arial Narrow" w:eastAsia="Arial Narrow" w:hAnsi="Arial Narrow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777777" w:space="0" w:sz="18" w:val="single"/>
            <w:left w:color="777777" w:space="0" w:sz="18" w:val="single"/>
            <w:bottom w:color="777777" w:space="0" w:sz="18" w:val="single"/>
            <w:right w:color="777777" w:space="0" w:sz="18" w:val="single"/>
          </w:tcBorders>
          <w:shd w:fill="eaf1dd" w:val="clear"/>
          <w:vAlign w:val="center"/>
        </w:tcPr>
        <w:p w:rsidR="00000000" w:rsidDel="00000000" w:rsidP="00000000" w:rsidRDefault="00000000" w:rsidRPr="00000000" w14:paraId="00000123">
          <w:pPr>
            <w:spacing w:after="60" w:before="60" w:lineRule="auto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UKM-SPKP-PKU04-BO03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777777" w:space="0" w:sz="18" w:val="single"/>
            <w:left w:color="777777" w:space="0" w:sz="18" w:val="single"/>
            <w:bottom w:color="777777" w:space="0" w:sz="18" w:val="single"/>
            <w:right w:color="808080" w:space="0" w:sz="18" w:val="single"/>
          </w:tcBorders>
          <w:shd w:fill="eaf1dd" w:val="clear"/>
          <w:vAlign w:val="center"/>
        </w:tcPr>
        <w:p w:rsidR="00000000" w:rsidDel="00000000" w:rsidP="00000000" w:rsidRDefault="00000000" w:rsidRPr="00000000" w14:paraId="00000124">
          <w:pPr>
            <w:spacing w:after="60" w:before="60" w:lineRule="auto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No. Semakan: </w:t>
          </w:r>
        </w:p>
      </w:tc>
      <w:tc>
        <w:tcPr>
          <w:tcBorders>
            <w:top w:color="777777" w:space="0" w:sz="18" w:val="single"/>
            <w:left w:color="808080" w:space="0" w:sz="18" w:val="single"/>
            <w:bottom w:color="777777" w:space="0" w:sz="18" w:val="single"/>
            <w:right w:color="777777" w:space="0" w:sz="18" w:val="single"/>
          </w:tcBorders>
          <w:shd w:fill="eaf1dd" w:val="clear"/>
          <w:vAlign w:val="center"/>
        </w:tcPr>
        <w:p w:rsidR="00000000" w:rsidDel="00000000" w:rsidP="00000000" w:rsidRDefault="00000000" w:rsidRPr="00000000" w14:paraId="00000125">
          <w:pPr>
            <w:spacing w:after="60" w:before="60" w:lineRule="auto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Tarikh Kuatkuasa:01/01/2021</w:t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tcBorders>
            <w:top w:color="777777" w:space="0" w:sz="18" w:val="single"/>
            <w:left w:color="777777" w:space="0" w:sz="18" w:val="single"/>
            <w:right w:color="777777" w:space="0" w:sz="18" w:val="single"/>
          </w:tcBorders>
        </w:tcPr>
        <w:p w:rsidR="00000000" w:rsidDel="00000000" w:rsidP="00000000" w:rsidRDefault="00000000" w:rsidRPr="00000000" w14:paraId="000001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777777" w:space="0" w:sz="18" w:val="single"/>
            <w:left w:color="777777" w:space="0" w:sz="18" w:val="single"/>
            <w:bottom w:color="777777" w:space="0" w:sz="18" w:val="single"/>
            <w:right w:color="777777" w:space="0" w:sz="18" w:val="single"/>
          </w:tcBorders>
          <w:shd w:fill="eaf1dd" w:val="clear"/>
          <w:vAlign w:val="center"/>
        </w:tcPr>
        <w:p w:rsidR="00000000" w:rsidDel="00000000" w:rsidP="00000000" w:rsidRDefault="00000000" w:rsidRPr="00000000" w14:paraId="00000127">
          <w:pPr>
            <w:pStyle w:val="Heading6"/>
            <w:spacing w:after="0" w:before="0" w:lineRule="auto"/>
            <w:ind w:right="72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JADUAL UMUM PERANCANGAN PEROLEHAN</w:t>
          </w:r>
        </w:p>
      </w:tc>
    </w:tr>
  </w:tbl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ind w:left="720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right="72"/>
      <w:jc w:val="center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spacing w:line="360" w:lineRule="auto"/>
      <w:ind w:left="252"/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spacing w:after="120" w:before="120" w:lineRule="auto"/>
    </w:pPr>
    <w:rPr/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paragraph" w:styleId="Heading1">
    <w:name w:val="heading 1"/>
    <w:basedOn w:val="Normal"/>
    <w:next w:val="Normal"/>
    <w:qFormat w:val="1"/>
    <w:pPr>
      <w:keepNext w:val="1"/>
      <w:jc w:val="right"/>
      <w:outlineLvl w:val="0"/>
    </w:pPr>
    <w:rPr>
      <w:rFonts w:ascii="Arial" w:cs="Arial" w:hAnsi="Arial"/>
      <w:b w:val="1"/>
      <w:bCs w:val="1"/>
      <w:sz w:val="18"/>
      <w:szCs w:val="20"/>
    </w:rPr>
  </w:style>
  <w:style w:type="paragraph" w:styleId="Heading2">
    <w:name w:val="heading 2"/>
    <w:basedOn w:val="Normal"/>
    <w:next w:val="Normal"/>
    <w:qFormat w:val="1"/>
    <w:pPr>
      <w:keepNext w:val="1"/>
      <w:ind w:left="7200"/>
      <w:jc w:val="both"/>
      <w:outlineLvl w:val="1"/>
    </w:pPr>
    <w:rPr>
      <w:rFonts w:ascii="Arial" w:cs="Arial" w:hAnsi="Arial"/>
      <w:b w:val="1"/>
      <w:bCs w:val="1"/>
      <w:sz w:val="20"/>
      <w:szCs w:val="20"/>
    </w:rPr>
  </w:style>
  <w:style w:type="paragraph" w:styleId="Heading3">
    <w:name w:val="heading 3"/>
    <w:basedOn w:val="Normal"/>
    <w:next w:val="Normal"/>
    <w:qFormat w:val="1"/>
    <w:pPr>
      <w:keepNext w:val="1"/>
      <w:spacing w:line="240" w:lineRule="atLeast"/>
      <w:ind w:right="72"/>
      <w:jc w:val="center"/>
      <w:outlineLvl w:val="2"/>
    </w:pPr>
    <w:rPr>
      <w:rFonts w:ascii="Arial" w:cs="Arial" w:hAnsi="Arial"/>
      <w:b w:val="1"/>
      <w:bCs w:val="1"/>
      <w:spacing w:val="70"/>
      <w:szCs w:val="20"/>
    </w:rPr>
  </w:style>
  <w:style w:type="paragraph" w:styleId="Heading4">
    <w:name w:val="heading 4"/>
    <w:basedOn w:val="Normal"/>
    <w:next w:val="Normal"/>
    <w:qFormat w:val="1"/>
    <w:pPr>
      <w:keepNext w:val="1"/>
      <w:jc w:val="center"/>
      <w:outlineLvl w:val="3"/>
    </w:pPr>
    <w:rPr>
      <w:rFonts w:ascii="Arial" w:cs="Arial" w:hAnsi="Arial"/>
      <w:b w:val="1"/>
      <w:bCs w:val="1"/>
    </w:rPr>
  </w:style>
  <w:style w:type="paragraph" w:styleId="Heading5">
    <w:name w:val="heading 5"/>
    <w:basedOn w:val="Normal"/>
    <w:next w:val="Normal"/>
    <w:qFormat w:val="1"/>
    <w:pPr>
      <w:keepNext w:val="1"/>
      <w:spacing w:line="360" w:lineRule="auto"/>
      <w:ind w:left="252"/>
      <w:jc w:val="center"/>
      <w:outlineLvl w:val="4"/>
    </w:pPr>
    <w:rPr>
      <w:rFonts w:ascii="Arial" w:cs="Arial" w:hAnsi="Arial"/>
      <w:b w:val="1"/>
      <w:bCs w:val="1"/>
    </w:rPr>
  </w:style>
  <w:style w:type="paragraph" w:styleId="Heading6">
    <w:name w:val="heading 6"/>
    <w:basedOn w:val="Normal"/>
    <w:next w:val="Normal"/>
    <w:link w:val="Heading6Char"/>
    <w:qFormat w:val="1"/>
    <w:pPr>
      <w:keepNext w:val="1"/>
      <w:spacing w:after="120" w:before="120"/>
      <w:outlineLvl w:val="5"/>
    </w:pPr>
    <w:rPr>
      <w:szCs w:val="20"/>
      <w:lang w:eastAsia="x-none" w:val="x-no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BodyTextIndent">
    <w:name w:val="Body Text Indent"/>
    <w:basedOn w:val="Normal"/>
    <w:pPr>
      <w:spacing w:line="480" w:lineRule="auto"/>
      <w:ind w:left="720" w:hanging="720"/>
      <w:jc w:val="both"/>
    </w:pPr>
    <w:rPr>
      <w:rFonts w:ascii="Arial" w:cs="Arial" w:hAnsi="Arial"/>
      <w:sz w:val="22"/>
    </w:rPr>
  </w:style>
  <w:style w:type="paragraph" w:styleId="BalloonText">
    <w:name w:val="Balloon Text"/>
    <w:basedOn w:val="Normal"/>
    <w:link w:val="BalloonTextChar"/>
    <w:rsid w:val="00CD72D0"/>
    <w:rPr>
      <w:rFonts w:ascii="Tahoma" w:hAnsi="Tahoma"/>
      <w:sz w:val="16"/>
      <w:szCs w:val="16"/>
      <w:lang w:eastAsia="x-none" w:val="x-none"/>
    </w:rPr>
  </w:style>
  <w:style w:type="character" w:styleId="BalloonTextChar" w:customStyle="1">
    <w:name w:val="Balloon Text Char"/>
    <w:link w:val="BalloonText"/>
    <w:rsid w:val="00CD72D0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rsid w:val="00EE71BE"/>
    <w:pPr>
      <w:tabs>
        <w:tab w:val="center" w:pos="4680"/>
        <w:tab w:val="right" w:pos="9360"/>
      </w:tabs>
    </w:pPr>
    <w:rPr>
      <w:lang w:eastAsia="x-none" w:val="x-none"/>
    </w:rPr>
  </w:style>
  <w:style w:type="character" w:styleId="HeaderChar" w:customStyle="1">
    <w:name w:val="Header Char"/>
    <w:link w:val="Header"/>
    <w:rsid w:val="00EE71B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71BE"/>
    <w:pPr>
      <w:tabs>
        <w:tab w:val="center" w:pos="4680"/>
        <w:tab w:val="right" w:pos="9360"/>
      </w:tabs>
    </w:pPr>
    <w:rPr>
      <w:lang w:eastAsia="x-none" w:val="x-none"/>
    </w:rPr>
  </w:style>
  <w:style w:type="character" w:styleId="FooterChar" w:customStyle="1">
    <w:name w:val="Footer Char"/>
    <w:link w:val="Footer"/>
    <w:uiPriority w:val="99"/>
    <w:rsid w:val="00EE71BE"/>
    <w:rPr>
      <w:sz w:val="24"/>
      <w:szCs w:val="24"/>
    </w:rPr>
  </w:style>
  <w:style w:type="character" w:styleId="Emphasis">
    <w:name w:val="Emphasis"/>
    <w:qFormat w:val="1"/>
    <w:rsid w:val="00EE71BE"/>
    <w:rPr>
      <w:i w:val="1"/>
      <w:iCs w:val="1"/>
    </w:rPr>
  </w:style>
  <w:style w:type="character" w:styleId="Heading6Char" w:customStyle="1">
    <w:name w:val="Heading 6 Char"/>
    <w:link w:val="Heading6"/>
    <w:rsid w:val="002D2FA3"/>
    <w:rPr>
      <w:sz w:val="24"/>
    </w:rPr>
  </w:style>
  <w:style w:type="table" w:styleId="TableGrid">
    <w:name w:val="Table Grid"/>
    <w:basedOn w:val="TableNormal"/>
    <w:rsid w:val="00BB7A9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JEZLVd8jVt0WDWebTVWxnlj0Aw==">AMUW2mUbHAYZU1qcWpntpvTR4o2UOdtw+wRTznOsEXGt1ppC/yk4t4jLF62WiG7Mod3EdsWpnyxymrjiBtHbJKAHyibRtcxCCPqksNPzpXiHKmROzW+PX51tjbyd6H3ziZecnvqdN6oAVn3TcCepFgwZAyMoOCBm6Q==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2020-12-27T14:24:00Z</dcterms:created>
  <dc:creator>Pusat Komputer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rosedur">
    <vt:lpwstr>UKM-SPKP-BEN-PK02 Pengurusan Perolehan</vt:lpwstr>
  </property>
  <property fmtid="{D5CDD505-2E9C-101B-9397-08002B2CF9AE}" pid="4" name="Kategori Paparan Dokumen">
    <vt:lpwstr>Selain Warga PTJ</vt:lpwstr>
  </property>
  <property fmtid="{D5CDD505-2E9C-101B-9397-08002B2CF9AE}" pid="5" name="Kategori Dokumen">
    <vt:lpwstr>04. Borang</vt:lpwstr>
  </property>
  <property fmtid="{D5CDD505-2E9C-101B-9397-08002B2CF9AE}" pid="6" name="Paparan Borang di PKU">
    <vt:lpwstr>Ya</vt:lpwstr>
  </property>
  <property fmtid="{D5CDD505-2E9C-101B-9397-08002B2CF9AE}" pid="7" name="ContentTypeId">
    <vt:lpwstr>0x0101006C7172B9FF836E48A41EB3A0F87E6D8A</vt:lpwstr>
  </property>
</Properties>
</file>